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Order Schedule 10 (Exit Management)</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45" w:hanging="794"/>
        <w:rPr>
          <w:color w:val="000000"/>
          <w:sz w:val="24"/>
          <w:szCs w:val="24"/>
        </w:rPr>
      </w:pPr>
      <w:r w:rsidDel="00000000" w:rsidR="00000000" w:rsidRPr="00000000">
        <w:rPr>
          <w:rtl w:val="0"/>
        </w:rPr>
      </w:r>
    </w:p>
    <w:p w:rsidR="00000000" w:rsidDel="00000000" w:rsidP="00000000" w:rsidRDefault="00000000" w:rsidRPr="00000000" w14:paraId="00000003">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Agency Assets used exclusively by the Agency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Goods or Services;</w:t>
            </w:r>
          </w:p>
          <w:p w:rsidR="00000000" w:rsidDel="00000000" w:rsidP="00000000" w:rsidRDefault="00000000" w:rsidRPr="00000000" w14:paraId="00000007">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p w:rsidR="00000000" w:rsidDel="00000000" w:rsidP="00000000" w:rsidRDefault="00000000" w:rsidRPr="00000000" w14:paraId="0000000A">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p w:rsidR="00000000" w:rsidDel="00000000" w:rsidP="00000000" w:rsidRDefault="00000000" w:rsidRPr="00000000" w14:paraId="0000000D">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Agency during the Initial Period in accordance with Paragraph 4 of this Schedule;</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1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Agency Asset(s) calculated in accordance with the DPS Tender or Order  Tender (if stated) or (if not stated) the depreciation policy of the Agency (which the Agency shall ensure is in accordance with Good Industry Practice);</w:t>
            </w:r>
          </w:p>
          <w:p w:rsidR="00000000" w:rsidDel="00000000" w:rsidP="00000000" w:rsidRDefault="00000000" w:rsidRPr="00000000" w14:paraId="00000013">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Agency Assets used by the Agency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Goods or Services but which are also used by the Agency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w:t>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Client receives in substitution for any of the Goods following the End Date, whether those goods are provided by the Client internally and/or by any third party;</w:t>
            </w:r>
          </w:p>
          <w:p w:rsidR="00000000" w:rsidDel="00000000" w:rsidP="00000000" w:rsidRDefault="00000000" w:rsidRPr="00000000" w14:paraId="0000001C">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Client  receives in substitution for any of the Services following the End Date, whether those goods are provided by the Client  internally and/or by any third party;</w:t>
            </w:r>
          </w:p>
          <w:p w:rsidR="00000000" w:rsidDel="00000000" w:rsidP="00000000" w:rsidRDefault="00000000" w:rsidRPr="00000000" w14:paraId="0000001F">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2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Agency pursuant to the Exit Plan, and other assistance required by the Client pursuant to the Termination Assistance Notice;</w:t>
            </w:r>
          </w:p>
          <w:p w:rsidR="00000000" w:rsidDel="00000000" w:rsidP="00000000" w:rsidRDefault="00000000" w:rsidRPr="00000000" w14:paraId="00000022">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2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p w:rsidR="00000000" w:rsidDel="00000000" w:rsidP="00000000" w:rsidRDefault="00000000" w:rsidRPr="00000000" w14:paraId="00000025">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2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Agency is required to provide the Termination Assistance as such period may be extended pursuant to Paragraph 5.2 of this Schedule;</w:t>
            </w:r>
          </w:p>
          <w:p w:rsidR="00000000" w:rsidDel="00000000" w:rsidP="00000000" w:rsidRDefault="00000000" w:rsidRPr="00000000" w14:paraId="00000028">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2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Client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the Agency's software, licences for third party software or other agreements which are necessary to enable the Client or any Replacement agency to provide the Goods or Services or the Replacement Goods and/or Replacement Services, including in relation to licences all relevant Documentation;</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3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3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p w:rsidR="00000000" w:rsidDel="00000000" w:rsidP="00000000" w:rsidRDefault="00000000" w:rsidRPr="00000000" w14:paraId="00000034">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5">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Calibri" w:cs="Calibri" w:eastAsia="Calibri" w:hAnsi="Calibri"/>
          <w:b w:val="0"/>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 must always be prepared for contract exit</w:t>
      </w:r>
      <w:r w:rsidDel="00000000" w:rsidR="00000000" w:rsidRPr="00000000">
        <w:rPr>
          <w:rFonts w:ascii="Arial" w:cs="Arial" w:eastAsia="Arial" w:hAnsi="Arial"/>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36">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25b2l0r" w:id="0"/>
      <w:bookmarkEnd w:id="0"/>
      <w:r w:rsidDel="00000000" w:rsidR="00000000" w:rsidRPr="00000000">
        <w:rPr>
          <w:rFonts w:ascii="Arial" w:cs="Arial" w:eastAsia="Arial" w:hAnsi="Arial"/>
          <w:color w:val="000000"/>
          <w:sz w:val="24"/>
          <w:szCs w:val="24"/>
          <w:rtl w:val="0"/>
        </w:rPr>
        <w:t xml:space="preserve">The Agency shall within 30 days from the Start Date provide to the Client a copy of its depreciation policy to be used for the purposes of calculating Net Book Value.</w:t>
      </w:r>
    </w:p>
    <w:p w:rsidR="00000000" w:rsidDel="00000000" w:rsidP="00000000" w:rsidRDefault="00000000" w:rsidRPr="00000000" w14:paraId="00000037">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kgcv8k" w:id="1"/>
      <w:bookmarkEnd w:id="1"/>
      <w:r w:rsidDel="00000000" w:rsidR="00000000" w:rsidRPr="00000000">
        <w:rPr>
          <w:rFonts w:ascii="Arial" w:cs="Arial" w:eastAsia="Arial" w:hAnsi="Arial"/>
          <w:color w:val="000000"/>
          <w:sz w:val="24"/>
          <w:szCs w:val="24"/>
          <w:rtl w:val="0"/>
        </w:rPr>
        <w:t xml:space="preserve">During the Contract Period, the Agency shall promptly:</w:t>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34g0dwd" w:id="2"/>
      <w:bookmarkEnd w:id="2"/>
      <w:r w:rsidDel="00000000" w:rsidR="00000000" w:rsidRPr="00000000">
        <w:rPr>
          <w:rFonts w:ascii="Arial" w:cs="Arial" w:eastAsia="Arial" w:hAnsi="Arial"/>
          <w:color w:val="000000"/>
          <w:sz w:val="24"/>
          <w:szCs w:val="24"/>
          <w:rtl w:val="0"/>
        </w:rPr>
        <w:t xml:space="preserve">create and maintain a detailed register of all Agency Assets (including description, condition, location and details of ownership and status as either Exclusive Assets or Non-Exclusive Assets and Net Book Value) and Sub-contracts and other relevant agreements required in connection with the Goods or Services; and</w:t>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color w:val="000000"/>
          <w:sz w:val="24"/>
          <w:szCs w:val="24"/>
        </w:rPr>
      </w:pPr>
      <w:bookmarkStart w:colFirst="0" w:colLast="0" w:name="_heading=h.1jlao46"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Agency provides the Goods or Services ("</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A">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43ky6rz" w:id="4"/>
      <w:bookmarkEnd w:id="4"/>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Client) at the request of the Client to the Client (and/or its nominee) and/or any Replacement Agency upon the Agency  ceasing to provide the Goods or Services (or part of them) and if the Agency is unable to do so then the Agency shall promptly notify the Client and the Client may require the Agency to procure an alternative Subcontractor or provider of Goods or Services. </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2iq8gzs" w:id="5"/>
      <w:bookmarkEnd w:id="5"/>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3E">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ensure at no cost to the Client that all digital data that is the Existing IPR of the Client or New IPR to be assigned to the Client can be identified and returned to the Client in an open format on demand and advise the Client of any Transferable Contracts and technical information that would assist in the continued use of such data.</w:t>
      </w:r>
    </w:p>
    <w:p w:rsidR="00000000" w:rsidDel="00000000" w:rsidP="00000000" w:rsidRDefault="00000000" w:rsidRPr="00000000" w14:paraId="0000003F">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Assisting re-competition for Goods or Services </w:t>
      </w:r>
    </w:p>
    <w:p w:rsidR="00000000" w:rsidDel="00000000" w:rsidP="00000000" w:rsidRDefault="00000000" w:rsidRPr="00000000" w14:paraId="00000040">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color w:val="000000"/>
          <w:sz w:val="24"/>
          <w:szCs w:val="24"/>
        </w:rPr>
      </w:pPr>
      <w:bookmarkStart w:colFirst="0" w:colLast="0" w:name="_heading=h.xvir7l" w:id="6"/>
      <w:bookmarkEnd w:id="6"/>
      <w:r w:rsidDel="00000000" w:rsidR="00000000" w:rsidRPr="00000000">
        <w:rPr>
          <w:rFonts w:ascii="Arial" w:cs="Arial" w:eastAsia="Arial" w:hAnsi="Arial"/>
          <w:color w:val="000000"/>
          <w:sz w:val="24"/>
          <w:szCs w:val="24"/>
          <w:rtl w:val="0"/>
        </w:rPr>
        <w:t xml:space="preserve">The Agency shall, on reasonable notice, provide to the Client and/or its potential Replacement Agencies (subject to the potential Replacement Agencies entering into reasonable written confidentiality undertakings), such information (including any access) as the Client shall reasonably require in order to facilitate the preparation by the Client of any invitation to tender and/or to facilitate any potential Replacement Agencies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1">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3hv69ve" w:id="7"/>
      <w:bookmarkEnd w:id="7"/>
      <w:r w:rsidDel="00000000" w:rsidR="00000000" w:rsidRPr="00000000">
        <w:rPr>
          <w:rFonts w:ascii="Arial" w:cs="Arial" w:eastAsia="Arial" w:hAnsi="Arial"/>
          <w:color w:val="000000"/>
          <w:sz w:val="24"/>
          <w:szCs w:val="24"/>
          <w:rtl w:val="0"/>
        </w:rPr>
        <w:t xml:space="preserve">The Agency acknowledges that the Client may disclose the Agency's Confidential Information (excluding the Agency’s or its Subcontractors’ prices or costs) to an actual or prospective Replacement Agency to the extent that such disclosure is necessary in connection with such engagement.</w:t>
      </w:r>
    </w:p>
    <w:p w:rsidR="00000000" w:rsidDel="00000000" w:rsidP="00000000" w:rsidRDefault="00000000" w:rsidRPr="00000000" w14:paraId="00000042">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provide complete updates of the Exit Information on an as-requested basis as soon as reasonably practicable and notify the Client within five (5) Working Days of any material change to the Exit Information which may adversely impact upon the provision of any Goods or Services (and shall consult the Client in relation to any such changes).</w:t>
      </w:r>
    </w:p>
    <w:p w:rsidR="00000000" w:rsidDel="00000000" w:rsidP="00000000" w:rsidRDefault="00000000" w:rsidRPr="00000000" w14:paraId="00000043">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Goods or Services; and not be disadvantaged in any procurement process compared to the Agency.</w:t>
      </w:r>
    </w:p>
    <w:p w:rsidR="00000000" w:rsidDel="00000000" w:rsidP="00000000" w:rsidRDefault="00000000" w:rsidRPr="00000000" w14:paraId="00000044">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45">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1x0gk37" w:id="8"/>
      <w:bookmarkEnd w:id="8"/>
      <w:r w:rsidDel="00000000" w:rsidR="00000000" w:rsidRPr="00000000">
        <w:rPr>
          <w:rFonts w:ascii="Arial" w:cs="Arial" w:eastAsia="Arial" w:hAnsi="Arial"/>
          <w:color w:val="000000"/>
          <w:sz w:val="24"/>
          <w:szCs w:val="24"/>
          <w:rtl w:val="0"/>
        </w:rPr>
        <w:t xml:space="preserve">The Agency shall, within three (3) Months after the Start Date, deliver to the Client an Exit Plan which complies with the requirements set out in Paragraph 4.3 of this Schedule and is otherwise reasonably satisfactory to the Client.</w:t>
      </w:r>
    </w:p>
    <w:p w:rsidR="00000000" w:rsidDel="00000000" w:rsidP="00000000" w:rsidRDefault="00000000" w:rsidRPr="00000000" w14:paraId="00000046">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4h042r0" w:id="9"/>
      <w:bookmarkEnd w:id="9"/>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47">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2w5ecyt" w:id="10"/>
      <w:bookmarkEnd w:id="10"/>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4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4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Goods or Services will transfer to the Replacement Agency and/or the Client;</w:t>
      </w:r>
    </w:p>
    <w:p w:rsidR="00000000" w:rsidDel="00000000" w:rsidP="00000000" w:rsidRDefault="00000000" w:rsidRPr="00000000" w14:paraId="0000004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Client and/or the Replacement Agency upon the Expiry Date together with any reasonable costs required to effect such transfer;</w:t>
      </w:r>
    </w:p>
    <w:p w:rsidR="00000000" w:rsidDel="00000000" w:rsidP="00000000" w:rsidRDefault="00000000" w:rsidRPr="00000000" w14:paraId="0000004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Agency’s staff in connection with the continuation of the provision of the Goods or Services following the Expiry Date;</w:t>
      </w:r>
    </w:p>
    <w:p w:rsidR="00000000" w:rsidDel="00000000" w:rsidP="00000000" w:rsidRDefault="00000000" w:rsidRPr="00000000" w14:paraId="0000004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Client or a Replacement Agency copies of all documentation (including without limitation database schema and any other digital resources) relating to the use and operation of the Goods or Services and required for their continued use; </w:t>
      </w:r>
    </w:p>
    <w:p w:rsidR="00000000" w:rsidDel="00000000" w:rsidP="00000000" w:rsidRDefault="00000000" w:rsidRPr="00000000" w14:paraId="0000004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Agency in connection with the supply of the Goods or Services;</w:t>
      </w:r>
    </w:p>
    <w:p w:rsidR="00000000" w:rsidDel="00000000" w:rsidP="00000000" w:rsidRDefault="00000000" w:rsidRPr="00000000" w14:paraId="0000004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or transfer to the Replacement Agency, of all Client Assets in the possession of and/or control of the Agency or any third party;</w:t>
      </w:r>
    </w:p>
    <w:p w:rsidR="00000000" w:rsidDel="00000000" w:rsidP="00000000" w:rsidRDefault="00000000" w:rsidRPr="00000000" w14:paraId="0000004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Goods or Services and materials;</w:t>
      </w:r>
    </w:p>
    <w:p w:rsidR="00000000" w:rsidDel="00000000" w:rsidP="00000000" w:rsidRDefault="00000000" w:rsidRPr="00000000" w14:paraId="0000005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Agency will ensure that there is no disruption to or degradation of the Goods or Services during the Termination Assistance Period; and</w:t>
      </w:r>
    </w:p>
    <w:p w:rsidR="00000000" w:rsidDel="00000000" w:rsidP="00000000" w:rsidRDefault="00000000" w:rsidRPr="00000000" w14:paraId="0000005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Client or a Replacement Agency.</w:t>
      </w:r>
    </w:p>
    <w:p w:rsidR="00000000" w:rsidDel="00000000" w:rsidP="00000000" w:rsidRDefault="00000000" w:rsidRPr="00000000" w14:paraId="00000052">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1baon6m" w:id="11"/>
      <w:bookmarkEnd w:id="11"/>
      <w:r w:rsidDel="00000000" w:rsidR="00000000" w:rsidRPr="00000000">
        <w:rPr>
          <w:rFonts w:ascii="Arial" w:cs="Arial" w:eastAsia="Arial" w:hAnsi="Arial"/>
          <w:color w:val="000000"/>
          <w:sz w:val="24"/>
          <w:szCs w:val="24"/>
          <w:rtl w:val="0"/>
        </w:rPr>
        <w:t xml:space="preserve">The Agency shall:</w:t>
      </w:r>
    </w:p>
    <w:p w:rsidR="00000000" w:rsidDel="00000000" w:rsidP="00000000" w:rsidRDefault="00000000" w:rsidRPr="00000000" w14:paraId="0000005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5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5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bookmarkStart w:colFirst="0" w:colLast="0" w:name="_heading=h.3vac5uf" w:id="12"/>
      <w:bookmarkEnd w:id="12"/>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Client for an up-to-date copy of the Exit Plan; </w:t>
      </w:r>
    </w:p>
    <w:p w:rsidR="00000000" w:rsidDel="00000000" w:rsidP="00000000" w:rsidRDefault="00000000" w:rsidRPr="00000000" w14:paraId="0000005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5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Goods or Services (including all changes under the Variation Procedure); and  </w:t>
      </w:r>
    </w:p>
    <w:p w:rsidR="00000000" w:rsidDel="00000000" w:rsidP="00000000" w:rsidRDefault="00000000" w:rsidRPr="00000000" w14:paraId="0000005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Client and promptly correct any identified failures.</w:t>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Agency in writing) the Client agrees with a draft Exit Plan provided by the Agency under Paragraph 4.2 or 4.4 (as the context requires), shall that draft become the Exit Plan for this Contract.  </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Agency.</w:t>
      </w:r>
    </w:p>
    <w:p w:rsidR="00000000" w:rsidDel="00000000" w:rsidP="00000000" w:rsidRDefault="00000000" w:rsidRPr="00000000" w14:paraId="0000005B">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Calibri" w:cs="Calibri" w:eastAsia="Calibri" w:hAnsi="Calibri"/>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r w:rsidDel="00000000" w:rsidR="00000000" w:rsidRPr="00000000">
        <w:rPr>
          <w:rFonts w:ascii="Arial" w:cs="Arial" w:eastAsia="Arial" w:hAnsi="Arial"/>
          <w:i w:val="0"/>
          <w:smallCaps w:val="1"/>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color w:val="000000"/>
          <w:sz w:val="24"/>
          <w:szCs w:val="24"/>
        </w:rPr>
      </w:pPr>
      <w:bookmarkStart w:colFirst="0" w:colLast="0" w:name="_heading=h.2afmg28" w:id="13"/>
      <w:bookmarkEnd w:id="13"/>
      <w:r w:rsidDel="00000000" w:rsidR="00000000" w:rsidRPr="00000000">
        <w:rPr>
          <w:rFonts w:ascii="Arial" w:cs="Arial" w:eastAsia="Arial" w:hAnsi="Arial"/>
          <w:color w:val="000000"/>
          <w:sz w:val="24"/>
          <w:szCs w:val="24"/>
          <w:rtl w:val="0"/>
        </w:rPr>
        <w:t xml:space="preserve">The Client shall be entitled to require the provision of Termination Assistance at any time during the Contract Period by giving written notice to the Agency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5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5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5F">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pkwqa1" w:id="14"/>
      <w:bookmarkEnd w:id="14"/>
      <w:r w:rsidDel="00000000" w:rsidR="00000000" w:rsidRPr="00000000">
        <w:rPr>
          <w:rFonts w:ascii="Arial" w:cs="Arial" w:eastAsia="Arial" w:hAnsi="Arial"/>
          <w:color w:val="000000"/>
          <w:sz w:val="24"/>
          <w:szCs w:val="24"/>
          <w:rtl w:val="0"/>
        </w:rPr>
        <w:t xml:space="preserve">The Client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6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6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notify the Agency of any such extension no later than twenty (20) Working Days prior to the date on which the Termination Assistance Period is otherwise due to expire. </w:t>
      </w:r>
    </w:p>
    <w:p w:rsidR="00000000" w:rsidDel="00000000" w:rsidP="00000000" w:rsidRDefault="00000000" w:rsidRPr="00000000" w14:paraId="00000062">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shall have the right to terminate its requirement for Termination Assistance by serving not less than (20) Working Days' written notice upon the Agency.</w:t>
      </w:r>
    </w:p>
    <w:p w:rsidR="00000000" w:rsidDel="00000000" w:rsidP="00000000" w:rsidRDefault="00000000" w:rsidRPr="00000000" w14:paraId="00000063">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Client but at the relevant time the parties are still agreeing an update to the Exit Plan pursuant to Paragraph 4, the Agency will provide the Termination Assistance in good faith and in accordance with the principles in this Schedule and the last Client approved version of the Exit Plan (insofar as it still applies).</w:t>
      </w:r>
    </w:p>
    <w:p w:rsidR="00000000" w:rsidDel="00000000" w:rsidP="00000000" w:rsidRDefault="00000000" w:rsidRPr="00000000" w14:paraId="00000064">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Calibri" w:cs="Calibri" w:eastAsia="Calibri" w:hAnsi="Calibri"/>
          <w:b w:val="0"/>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r w:rsidDel="00000000" w:rsidR="00000000" w:rsidRPr="00000000">
        <w:rPr>
          <w:rFonts w:ascii="Arial" w:cs="Arial" w:eastAsia="Arial" w:hAnsi="Arial"/>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65">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Termination Assistance Period the Agency shall:</w:t>
      </w:r>
    </w:p>
    <w:p w:rsidR="00000000" w:rsidDel="00000000" w:rsidP="00000000" w:rsidRDefault="00000000" w:rsidRPr="00000000" w14:paraId="0000006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Goods or Services (as applicable) and otherwise perform its obligations under this Contract and, if required by the Client, provide the Termination Assistance;</w:t>
      </w:r>
    </w:p>
    <w:p w:rsidR="00000000" w:rsidDel="00000000" w:rsidP="00000000" w:rsidRDefault="00000000" w:rsidRPr="00000000" w14:paraId="0000006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39kk8xu" w:id="15"/>
      <w:bookmarkEnd w:id="15"/>
      <w:r w:rsidDel="00000000" w:rsidR="00000000" w:rsidRPr="00000000">
        <w:rPr>
          <w:rFonts w:ascii="Arial" w:cs="Arial" w:eastAsia="Arial" w:hAnsi="Arial"/>
          <w:color w:val="000000"/>
          <w:sz w:val="24"/>
          <w:szCs w:val="24"/>
          <w:rtl w:val="0"/>
        </w:rPr>
        <w:t xml:space="preserve">provide to the Client and/or its Replacement Agency any reasonable assistance and/or access requested by the Client and/or its Replacement Agency including assistance and/or access to facilitate the orderly transfer of responsibility for and conduct of the Goods or Services to the Client and/or its Replacement Agency;</w:t>
      </w:r>
    </w:p>
    <w:p w:rsidR="00000000" w:rsidDel="00000000" w:rsidP="00000000" w:rsidRDefault="00000000" w:rsidRPr="00000000" w14:paraId="0000006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1opuj5n" w:id="16"/>
      <w:bookmarkEnd w:id="16"/>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Client;</w:t>
      </w:r>
    </w:p>
    <w:p w:rsidR="00000000" w:rsidDel="00000000" w:rsidP="00000000" w:rsidRDefault="00000000" w:rsidRPr="00000000" w14:paraId="0000006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48pi1tg" w:id="17"/>
      <w:bookmarkEnd w:id="17"/>
      <w:r w:rsidDel="00000000" w:rsidR="00000000" w:rsidRPr="00000000">
        <w:rPr>
          <w:rFonts w:ascii="Arial" w:cs="Arial" w:eastAsia="Arial" w:hAnsi="Arial"/>
          <w:color w:val="000000"/>
          <w:sz w:val="24"/>
          <w:szCs w:val="24"/>
          <w:rtl w:val="0"/>
        </w:rPr>
        <w:t xml:space="preserve">subject to Paragraph 6.3, provide the Goods or Services and the Termination Assistance at no detriment to the Key Performance Indicators (KPI’s) or Service Levels, the provision of the Management Information or any other reports nor to any other of the Agency's obligations under this Contract; </w:t>
      </w:r>
    </w:p>
    <w:p w:rsidR="00000000" w:rsidDel="00000000" w:rsidP="00000000" w:rsidRDefault="00000000" w:rsidRPr="00000000" w14:paraId="0000006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2nusc19" w:id="18"/>
      <w:bookmarkEnd w:id="18"/>
      <w:r w:rsidDel="00000000" w:rsidR="00000000" w:rsidRPr="00000000">
        <w:rPr>
          <w:rFonts w:ascii="Arial" w:cs="Arial" w:eastAsia="Arial" w:hAnsi="Arial"/>
          <w:color w:val="000000"/>
          <w:sz w:val="24"/>
          <w:szCs w:val="24"/>
          <w:rtl w:val="0"/>
        </w:rPr>
        <w:t xml:space="preserve">at the Client's request and on reasonable notice, deliver up-to-date Registers to the Client;</w:t>
      </w:r>
    </w:p>
    <w:p w:rsidR="00000000" w:rsidDel="00000000" w:rsidP="00000000" w:rsidRDefault="00000000" w:rsidRPr="00000000" w14:paraId="0000006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Client's prior written consent to access any Client Premises from which the de-installation or removal of Agency Assets is required.</w:t>
      </w:r>
    </w:p>
    <w:p w:rsidR="00000000" w:rsidDel="00000000" w:rsidP="00000000" w:rsidRDefault="00000000" w:rsidRPr="00000000" w14:paraId="0000006C">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Agency to reallocate resources to provide such assistance as is referred to in Paragraph 6.1.2 without additional costs to the Client, any additional costs incurred by the Agency in providing such reasonable assistance shall be subject to the Variation Procedure.</w:t>
      </w:r>
    </w:p>
    <w:p w:rsidR="00000000" w:rsidDel="00000000" w:rsidP="00000000" w:rsidRDefault="00000000" w:rsidRPr="00000000" w14:paraId="0000006D">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1302m92" w:id="19"/>
      <w:bookmarkEnd w:id="19"/>
      <w:r w:rsidDel="00000000" w:rsidR="00000000" w:rsidRPr="00000000">
        <w:rPr>
          <w:rFonts w:ascii="Arial" w:cs="Arial" w:eastAsia="Arial" w:hAnsi="Arial"/>
          <w:color w:val="000000"/>
          <w:sz w:val="24"/>
          <w:szCs w:val="24"/>
          <w:rtl w:val="0"/>
        </w:rPr>
        <w:t xml:space="preserve">If the Agency demonstrates to the Client's reasonable satisfaction that the provision of the Termination Assistance will have a material, unavoidable adverse effect on the Agency's ability to meet one or more particular Service Levels, the Parties shall vary the relevant Service Levels accordingly.</w:t>
      </w:r>
    </w:p>
    <w:p w:rsidR="00000000" w:rsidDel="00000000" w:rsidP="00000000" w:rsidRDefault="00000000" w:rsidRPr="00000000" w14:paraId="0000006E">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when the contract is terminated  </w:t>
      </w:r>
    </w:p>
    <w:p w:rsidR="00000000" w:rsidDel="00000000" w:rsidP="00000000" w:rsidRDefault="00000000" w:rsidRPr="00000000" w14:paraId="0000006F">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3mzq4wv" w:id="20"/>
      <w:bookmarkEnd w:id="20"/>
      <w:r w:rsidDel="00000000" w:rsidR="00000000" w:rsidRPr="00000000">
        <w:rPr>
          <w:rFonts w:ascii="Arial" w:cs="Arial" w:eastAsia="Arial" w:hAnsi="Arial"/>
          <w:color w:val="000000"/>
          <w:sz w:val="24"/>
          <w:szCs w:val="24"/>
          <w:rtl w:val="0"/>
        </w:rPr>
        <w:t xml:space="preserve">The Agency shall comply with all of its obligations contained in the Exit Plan.</w:t>
      </w:r>
    </w:p>
    <w:p w:rsidR="00000000" w:rsidDel="00000000" w:rsidP="00000000" w:rsidRDefault="00000000" w:rsidRPr="00000000" w14:paraId="00000070">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2250f4o" w:id="21"/>
      <w:bookmarkEnd w:id="21"/>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Agency's performance of the Goods or Services and the Termination Assistance), the Agency shall:</w:t>
      </w:r>
    </w:p>
    <w:p w:rsidR="00000000" w:rsidDel="00000000" w:rsidP="00000000" w:rsidRDefault="00000000" w:rsidRPr="00000000" w14:paraId="0000007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Client Premises;</w:t>
      </w:r>
    </w:p>
    <w:p w:rsidR="00000000" w:rsidDel="00000000" w:rsidP="00000000" w:rsidRDefault="00000000" w:rsidRPr="00000000" w14:paraId="0000007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Agency Equipment together with any other materials used by the Agency to supply the Goods or Services and shall leave the Sites in a clean, safe and tidy condition. The Agency is solely responsible for making good any damage to the Sites or any objects contained thereon, other than fair wear and tear, which is caused by the Agency; </w:t>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haapch" w:id="22"/>
      <w:bookmarkEnd w:id="22"/>
      <w:r w:rsidDel="00000000" w:rsidR="00000000" w:rsidRPr="00000000">
        <w:rPr>
          <w:rFonts w:ascii="Arial" w:cs="Arial" w:eastAsia="Arial" w:hAnsi="Arial"/>
          <w:color w:val="000000"/>
          <w:sz w:val="24"/>
          <w:szCs w:val="24"/>
          <w:rtl w:val="0"/>
        </w:rPr>
        <w:t xml:space="preserve">provide access during normal working hours to the Client and/or the Replacement Agency for up to twelve (12) Months after expiry or termination to:</w:t>
      </w:r>
    </w:p>
    <w:p w:rsidR="00000000" w:rsidDel="00000000" w:rsidP="00000000" w:rsidRDefault="00000000" w:rsidRPr="00000000" w14:paraId="00000074">
      <w:pPr>
        <w:numPr>
          <w:ilvl w:val="3"/>
          <w:numId w:val="1"/>
        </w:numPr>
        <w:pBdr>
          <w:top w:space="0" w:sz="0" w:val="nil"/>
          <w:left w:space="0" w:sz="0" w:val="nil"/>
          <w:bottom w:space="0" w:sz="0" w:val="nil"/>
          <w:right w:space="0" w:sz="0" w:val="nil"/>
          <w:between w:space="0" w:sz="0" w:val="nil"/>
        </w:pBdr>
        <w:spacing w:after="120" w:before="120" w:line="240" w:lineRule="auto"/>
        <w:ind w:left="24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Goods or Services as remains in the possession or control of the Agency; and</w:t>
      </w:r>
    </w:p>
    <w:p w:rsidR="00000000" w:rsidDel="00000000" w:rsidP="00000000" w:rsidRDefault="00000000" w:rsidRPr="00000000" w14:paraId="00000075">
      <w:pPr>
        <w:numPr>
          <w:ilvl w:val="3"/>
          <w:numId w:val="1"/>
        </w:numPr>
        <w:pBdr>
          <w:top w:space="0" w:sz="0" w:val="nil"/>
          <w:left w:space="0" w:sz="0" w:val="nil"/>
          <w:bottom w:space="0" w:sz="0" w:val="nil"/>
          <w:right w:space="0" w:sz="0" w:val="nil"/>
          <w:between w:space="0" w:sz="0" w:val="nil"/>
        </w:pBdr>
        <w:spacing w:after="120" w:before="120" w:line="240" w:lineRule="auto"/>
        <w:ind w:left="2410" w:hanging="720"/>
        <w:rPr>
          <w:rFonts w:ascii="Arial" w:cs="Arial" w:eastAsia="Arial" w:hAnsi="Arial"/>
          <w:color w:val="000000"/>
          <w:sz w:val="24"/>
          <w:szCs w:val="24"/>
        </w:rPr>
      </w:pPr>
      <w:bookmarkStart w:colFirst="0" w:colLast="0" w:name="_heading=h.319y80a" w:id="23"/>
      <w:bookmarkEnd w:id="23"/>
      <w:r w:rsidDel="00000000" w:rsidR="00000000" w:rsidRPr="00000000">
        <w:rPr>
          <w:rFonts w:ascii="Arial" w:cs="Arial" w:eastAsia="Arial" w:hAnsi="Arial"/>
          <w:color w:val="000000"/>
          <w:sz w:val="24"/>
          <w:szCs w:val="24"/>
          <w:rtl w:val="0"/>
        </w:rPr>
        <w:t xml:space="preserve">such members of the Agency Staff as have been involved in the design, development and provision of the Goods or Services and who are still employed by the Agency, provided that the Client and/or the Replacement Agency shall pay the reasonable costs of the Agency actually incurred in responding to such requests for access.</w:t>
      </w:r>
    </w:p>
    <w:p w:rsidR="00000000" w:rsidDel="00000000" w:rsidP="00000000" w:rsidRDefault="00000000" w:rsidRPr="00000000" w14:paraId="00000076">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1gf8i83" w:id="24"/>
      <w:bookmarkEnd w:id="24"/>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Client to the Agency in relation to the Goods or Services shall be terminated with effect from the end of the Termination Assistance Period.</w:t>
      </w:r>
    </w:p>
    <w:p w:rsidR="00000000" w:rsidDel="00000000" w:rsidP="00000000" w:rsidRDefault="00000000" w:rsidRPr="00000000" w14:paraId="00000077">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Arial" w:cs="Arial" w:eastAsia="Arial" w:hAnsi="Arial"/>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Assets, Sub-contracts and Software</w:t>
      </w:r>
      <w:r w:rsidDel="00000000" w:rsidR="00000000" w:rsidRPr="00000000">
        <w:rPr>
          <w:rtl w:val="0"/>
        </w:rPr>
      </w:r>
    </w:p>
    <w:p w:rsidR="00000000" w:rsidDel="00000000" w:rsidP="00000000" w:rsidRDefault="00000000" w:rsidRPr="00000000" w14:paraId="00000078">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40ew0vw" w:id="25"/>
      <w:bookmarkEnd w:id="25"/>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Agency shall not, without the Client's prior written consent:</w:t>
      </w:r>
    </w:p>
    <w:p w:rsidR="00000000" w:rsidDel="00000000" w:rsidP="00000000" w:rsidRDefault="00000000" w:rsidRPr="00000000" w14:paraId="0000007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Goods or Services; or</w:t>
      </w:r>
    </w:p>
    <w:p w:rsidR="00000000" w:rsidDel="00000000" w:rsidP="00000000" w:rsidRDefault="00000000" w:rsidRPr="00000000" w14:paraId="0000007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Agency Assets or acquire any new Agency Assets.</w:t>
      </w:r>
    </w:p>
    <w:p w:rsidR="00000000" w:rsidDel="00000000" w:rsidP="00000000" w:rsidRDefault="00000000" w:rsidRPr="00000000" w14:paraId="0000007B">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2fk6b3p" w:id="26"/>
      <w:bookmarkEnd w:id="26"/>
      <w:r w:rsidDel="00000000" w:rsidR="00000000" w:rsidRPr="00000000">
        <w:rPr>
          <w:rFonts w:ascii="Arial" w:cs="Arial" w:eastAsia="Arial" w:hAnsi="Arial"/>
          <w:color w:val="000000"/>
          <w:sz w:val="24"/>
          <w:szCs w:val="24"/>
          <w:rtl w:val="0"/>
        </w:rPr>
        <w:t xml:space="preserve">Within twenty (20) Working Days of receipt of the up-to-date Registers provided by the Agency, the Client shall notify the Agency setting out:</w:t>
      </w:r>
    </w:p>
    <w:p w:rsidR="00000000" w:rsidDel="00000000" w:rsidP="00000000" w:rsidRDefault="00000000" w:rsidRPr="00000000" w14:paraId="0000007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color w:val="000000"/>
          <w:sz w:val="24"/>
          <w:szCs w:val="24"/>
        </w:rPr>
      </w:pPr>
      <w:bookmarkStart w:colFirst="0" w:colLast="0" w:name="_heading=h.upglbi" w:id="27"/>
      <w:bookmarkEnd w:id="27"/>
      <w:r w:rsidDel="00000000" w:rsidR="00000000" w:rsidRPr="00000000">
        <w:rPr>
          <w:rFonts w:ascii="Arial" w:cs="Arial" w:eastAsia="Arial" w:hAnsi="Arial"/>
          <w:color w:val="000000"/>
          <w:sz w:val="24"/>
          <w:szCs w:val="24"/>
          <w:rtl w:val="0"/>
        </w:rPr>
        <w:t xml:space="preserve">which, if any, of the Transferable Assets the Client requires to be transferred to the Client and/or the Replacement Agency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3ep43zb" w:id="28"/>
    <w:bookmarkEnd w:id="28"/>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1tuee74" w:id="29"/>
      <w:bookmarkEnd w:id="29"/>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7E">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4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7F">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and/or the Replacement Agency requires the continued use of; and</w:t>
      </w:r>
    </w:p>
    <w:p w:rsidR="00000000" w:rsidDel="00000000" w:rsidP="00000000" w:rsidRDefault="00000000" w:rsidRPr="00000000" w14:paraId="0000008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color w:val="000000"/>
          <w:sz w:val="24"/>
          <w:szCs w:val="24"/>
        </w:rPr>
      </w:pPr>
      <w:bookmarkStart w:colFirst="0" w:colLast="0" w:name="_heading=h.4du1wux" w:id="30"/>
      <w:bookmarkEnd w:id="30"/>
      <w:r w:rsidDel="00000000" w:rsidR="00000000" w:rsidRPr="00000000">
        <w:rPr>
          <w:rFonts w:ascii="Arial" w:cs="Arial" w:eastAsia="Arial" w:hAnsi="Arial"/>
          <w:color w:val="000000"/>
          <w:sz w:val="24"/>
          <w:szCs w:val="24"/>
          <w:rtl w:val="0"/>
        </w:rPr>
        <w:t xml:space="preserve">which, if any, of Transferable Contracts the Client requires to be assigned or novated to the Client and/or the Replacement Agency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3402"/>
        </w:tabs>
        <w:spacing w:after="220" w:line="24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Client and/or its Replacement Agency to provide the Goods or Services from the expiry of the Termination Assistance Period. The Agency shall provide all reasonable assistance required by the Client and/or its Replacement Agency to enable it to determine which Transferable Assets and Transferable Contracts are required to provide the Goods or Services or the Replacement Goods and/or Replacement Services.</w:t>
      </w:r>
    </w:p>
    <w:p w:rsidR="00000000" w:rsidDel="00000000" w:rsidP="00000000" w:rsidRDefault="00000000" w:rsidRPr="00000000" w14:paraId="00000083">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2szc72q" w:id="31"/>
      <w:bookmarkEnd w:id="31"/>
      <w:r w:rsidDel="00000000" w:rsidR="00000000" w:rsidRPr="00000000">
        <w:rPr>
          <w:rFonts w:ascii="Arial" w:cs="Arial" w:eastAsia="Arial" w:hAnsi="Arial"/>
          <w:color w:val="000000"/>
          <w:sz w:val="24"/>
          <w:szCs w:val="24"/>
          <w:rtl w:val="0"/>
        </w:rPr>
        <w:t xml:space="preserve">With effect from the expiry of the Termination Assistance Period, the Agency shall sell the Transferring Assets to the Client and/or the Replacement Agency for their Net Book Value less any amount already paid for them through the Charges. </w:t>
      </w:r>
    </w:p>
    <w:p w:rsidR="00000000" w:rsidDel="00000000" w:rsidP="00000000" w:rsidRDefault="00000000" w:rsidRPr="00000000" w14:paraId="00000084">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Client or the Replacement Agency (as appropriate) at the end of the Termination Assistance Period and title shall pass on payment for them.</w:t>
      </w:r>
    </w:p>
    <w:p w:rsidR="00000000" w:rsidDel="00000000" w:rsidP="00000000" w:rsidRDefault="00000000" w:rsidRPr="00000000" w14:paraId="00000085">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184mhaj" w:id="32"/>
      <w:bookmarkEnd w:id="32"/>
      <w:r w:rsidDel="00000000" w:rsidR="00000000" w:rsidRPr="00000000">
        <w:rPr>
          <w:rFonts w:ascii="Arial" w:cs="Arial" w:eastAsia="Arial" w:hAnsi="Arial"/>
          <w:color w:val="000000"/>
          <w:sz w:val="24"/>
          <w:szCs w:val="24"/>
          <w:rtl w:val="0"/>
        </w:rPr>
        <w:t xml:space="preserve">Where the Client and/or the Replacement Agency requires continued use of any Exclusive Assets that are not Transferable Assets or any Non-Exclusive Assets, the Agency shall as soon as reasonably practicable:</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Client and/or the Replacement Agency to use such assets (with a right of sub-licence or assignment on the same terms); or failing which</w:t>
      </w:r>
    </w:p>
    <w:p w:rsidR="00000000" w:rsidDel="00000000" w:rsidP="00000000" w:rsidRDefault="00000000" w:rsidRPr="00000000" w14:paraId="00000087">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Client or the Replacement Agency to bear the reasonable proven costs of procuring the same.</w:t>
      </w:r>
    </w:p>
    <w:p w:rsidR="00000000" w:rsidDel="00000000" w:rsidP="00000000" w:rsidRDefault="00000000" w:rsidRPr="00000000" w14:paraId="00000088">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3s49zyc" w:id="33"/>
      <w:bookmarkEnd w:id="33"/>
      <w:r w:rsidDel="00000000" w:rsidR="00000000" w:rsidRPr="00000000">
        <w:rPr>
          <w:rFonts w:ascii="Arial" w:cs="Arial" w:eastAsia="Arial" w:hAnsi="Arial"/>
          <w:color w:val="000000"/>
          <w:sz w:val="24"/>
          <w:szCs w:val="24"/>
          <w:rtl w:val="0"/>
        </w:rPr>
        <w:t xml:space="preserve">The Agency shall as soon as reasonably practicable assign or procure the novation of the Transferring Contracts to the Client and/or the Replacement Agency.  The Agency shall execute such documents and provide such other assistance as the Client reasonably requires to effect this novation or assignment.</w:t>
      </w:r>
    </w:p>
    <w:p w:rsidR="00000000" w:rsidDel="00000000" w:rsidP="00000000" w:rsidRDefault="00000000" w:rsidRPr="00000000" w14:paraId="00000089">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279ka65" w:id="34"/>
      <w:bookmarkEnd w:id="34"/>
      <w:r w:rsidDel="00000000" w:rsidR="00000000" w:rsidRPr="00000000">
        <w:rPr>
          <w:rFonts w:ascii="Arial" w:cs="Arial" w:eastAsia="Arial" w:hAnsi="Arial"/>
          <w:color w:val="000000"/>
          <w:sz w:val="24"/>
          <w:szCs w:val="24"/>
          <w:rtl w:val="0"/>
        </w:rPr>
        <w:t xml:space="preserve">The Client shall:</w:t>
      </w:r>
    </w:p>
    <w:p w:rsidR="00000000" w:rsidDel="00000000" w:rsidP="00000000" w:rsidRDefault="00000000" w:rsidRPr="00000000" w14:paraId="0000008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Agency or join with the Agency in procuring a novation of each Transferring Contract; and</w:t>
      </w:r>
    </w:p>
    <w:p w:rsidR="00000000" w:rsidDel="00000000" w:rsidP="00000000" w:rsidRDefault="00000000" w:rsidRPr="00000000" w14:paraId="0000008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Client and/or the Replacement Agency, discharge all the obligations and liabilities created by or arising under that Transferring Contract and exercise its rights arising under that Transferring Contract, or as applicable, procure that the Replacement Agency does the same.</w:t>
      </w:r>
    </w:p>
    <w:p w:rsidR="00000000" w:rsidDel="00000000" w:rsidP="00000000" w:rsidRDefault="00000000" w:rsidRPr="00000000" w14:paraId="0000008C">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hold any Transferring Contracts on trust for the Client until the transfer of the relevant Transferring Contract to the Client and/or the Replacement Agency has taken place.</w:t>
      </w:r>
    </w:p>
    <w:p w:rsidR="00000000" w:rsidDel="00000000" w:rsidP="00000000" w:rsidRDefault="00000000" w:rsidRPr="00000000" w14:paraId="0000008D">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meukdy" w:id="35"/>
      <w:bookmarkEnd w:id="35"/>
      <w:r w:rsidDel="00000000" w:rsidR="00000000" w:rsidRPr="00000000">
        <w:rPr>
          <w:rFonts w:ascii="Arial" w:cs="Arial" w:eastAsia="Arial" w:hAnsi="Arial"/>
          <w:color w:val="000000"/>
          <w:sz w:val="24"/>
          <w:szCs w:val="24"/>
          <w:rtl w:val="0"/>
        </w:rPr>
        <w:t xml:space="preserve">The Agency shall indemnify the Client (and/or the Replacement Agency, as applicable) against each loss, liability and cost arising out of any claims made by a counterparty to a Transferring Contract which is assigned or novated to the Client (and/or Replacement Agency)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8E">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Arial" w:cs="Arial" w:eastAsia="Arial" w:hAnsi="Arial"/>
          <w:b w:val="1"/>
          <w:i w:val="0"/>
          <w:smallCaps w:val="0"/>
          <w:strike w:val="0"/>
          <w:color w:val="000000"/>
          <w:sz w:val="24"/>
          <w:szCs w:val="24"/>
          <w:shd w:fill="auto" w:val="clear"/>
          <w:vertAlign w:val="baseline"/>
        </w:rPr>
      </w:pPr>
      <w:bookmarkStart w:colFirst="0" w:colLast="0" w:name="_heading=h.36ei31r" w:id="36"/>
      <w:bookmarkEnd w:id="3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 charges </w:t>
      </w:r>
    </w:p>
    <w:p w:rsidR="00000000" w:rsidDel="00000000" w:rsidP="00000000" w:rsidRDefault="00000000" w:rsidRPr="00000000" w14:paraId="0000008F">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Client shall not be obliged to pay for costs incurred by the Agency in relation to its compliance with this Schedule.</w:t>
      </w:r>
    </w:p>
    <w:p w:rsidR="00000000" w:rsidDel="00000000" w:rsidP="00000000" w:rsidRDefault="00000000" w:rsidRPr="00000000" w14:paraId="00000090">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Calibri" w:cs="Calibri" w:eastAsia="Calibri" w:hAnsi="Calibri"/>
          <w:b w:val="0"/>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Dividing the bills</w:t>
      </w:r>
      <w:r w:rsidDel="00000000" w:rsidR="00000000" w:rsidRPr="00000000">
        <w:rPr>
          <w:rFonts w:ascii="Arial" w:cs="Arial" w:eastAsia="Arial" w:hAnsi="Arial"/>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91">
      <w:pPr>
        <w:numPr>
          <w:ilvl w:val="1"/>
          <w:numId w:val="4"/>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bookmarkStart w:colFirst="0" w:colLast="0" w:name="_heading=h.1ljsd9k" w:id="37"/>
      <w:bookmarkEnd w:id="37"/>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Client and/or the Replacement and the Agency as follows:</w:t>
      </w:r>
    </w:p>
    <w:p w:rsidR="00000000" w:rsidDel="00000000" w:rsidP="00000000" w:rsidRDefault="00000000" w:rsidRPr="00000000" w14:paraId="0000009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9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Client or Replacement Agency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9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be responsible for or entitled to (as the case may be) the rest of the invoice.</w:t>
      </w:r>
    </w:p>
    <w:p w:rsidR="00000000" w:rsidDel="00000000" w:rsidP="00000000" w:rsidRDefault="00000000" w:rsidRPr="00000000" w14:paraId="0000009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rPr>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9A">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10 (Exit Management)</w:t>
    </w:r>
  </w:p>
  <w:p w:rsidR="00000000" w:rsidDel="00000000" w:rsidP="00000000" w:rsidRDefault="00000000" w:rsidRPr="00000000" w14:paraId="00000098">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0" w:before="40" w:lineRule="auto"/>
    </w:pPr>
    <w:rPr>
      <w:rFonts w:ascii="Cambria" w:cs="Cambria" w:eastAsia="Cambria" w:hAnsi="Cambria"/>
      <w:color w:val="36609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C4BE9"/>
    <w:pPr>
      <w:spacing w:after="160" w:line="259" w:lineRule="auto"/>
    </w:pPr>
    <w:rPr>
      <w:rFonts w:ascii="Calibri" w:cs="Calibri" w:eastAsia="Calibri" w:hAnsi="Calibri"/>
      <w:lang w:eastAsia="en-GB"/>
    </w:rPr>
  </w:style>
  <w:style w:type="paragraph" w:styleId="Heading5">
    <w:name w:val="heading 5"/>
    <w:basedOn w:val="Normal"/>
    <w:next w:val="Normal"/>
    <w:link w:val="Heading5Char"/>
    <w:uiPriority w:val="9"/>
    <w:semiHidden w:val="1"/>
    <w:unhideWhenUsed w:val="1"/>
    <w:qFormat w:val="1"/>
    <w:rsid w:val="005C4BE9"/>
    <w:pPr>
      <w:keepNext w:val="1"/>
      <w:keepLines w:val="1"/>
      <w:spacing w:after="0" w:before="40"/>
      <w:outlineLvl w:val="4"/>
    </w:pPr>
    <w:rPr>
      <w:rFonts w:asciiTheme="majorHAnsi" w:cstheme="majorBidi" w:eastAsiaTheme="majorEastAsia" w:hAnsiTheme="majorHAnsi"/>
      <w:color w:val="365f91" w:themeColor="accent1" w:themeShade="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ORDERFORML1PraraNo" w:customStyle="1">
    <w:name w:val="ORDER FORM L1 Prara No"/>
    <w:basedOn w:val="Normal"/>
    <w:qFormat w:val="1"/>
    <w:rsid w:val="005C4BE9"/>
    <w:pPr>
      <w:numPr>
        <w:numId w:val="1"/>
      </w:numPr>
      <w:adjustRightInd w:val="0"/>
      <w:spacing w:after="0" w:line="240" w:lineRule="auto"/>
      <w:jc w:val="both"/>
    </w:pPr>
    <w:rPr>
      <w:rFonts w:cs="Times New Roman" w:eastAsia="STZhongsong"/>
      <w:b w:val="1"/>
      <w:caps w:val="1"/>
      <w:lang w:eastAsia="zh-CN"/>
    </w:rPr>
  </w:style>
  <w:style w:type="paragraph" w:styleId="ORDERFORML2Title" w:customStyle="1">
    <w:name w:val="ORDER FORM L2 Title"/>
    <w:basedOn w:val="Normal"/>
    <w:qFormat w:val="1"/>
    <w:rsid w:val="005C4BE9"/>
    <w:pPr>
      <w:numPr>
        <w:ilvl w:val="1"/>
        <w:numId w:val="1"/>
      </w:numPr>
      <w:adjustRightInd w:val="0"/>
      <w:spacing w:after="120" w:line="240" w:lineRule="auto"/>
      <w:ind w:left="993" w:hanging="567"/>
      <w:jc w:val="both"/>
    </w:pPr>
    <w:rPr>
      <w:rFonts w:ascii="Arial" w:cs="Times New Roman" w:eastAsia="STZhongsong" w:hAnsi="Arial"/>
      <w:b w:val="1"/>
      <w:lang w:eastAsia="zh-CN"/>
    </w:rPr>
  </w:style>
  <w:style w:type="paragraph" w:styleId="StyleHeading5ServiceConformance4HeadingHeading5unusedLev" w:customStyle="1">
    <w:name w:val="Style Heading 5Service Conformance 4HeadingHeading 5(unused)Lev..."/>
    <w:basedOn w:val="Heading5"/>
    <w:rsid w:val="005C4BE9"/>
    <w:pPr>
      <w:keepNext w:val="0"/>
      <w:keepLines w:val="0"/>
      <w:numPr>
        <w:numId w:val="2"/>
      </w:numPr>
      <w:tabs>
        <w:tab w:val="num" w:pos="360"/>
      </w:tabs>
      <w:overflowPunct w:val="0"/>
      <w:autoSpaceDE w:val="0"/>
      <w:autoSpaceDN w:val="0"/>
      <w:adjustRightInd w:val="0"/>
      <w:spacing w:after="240" w:before="0" w:line="360" w:lineRule="auto"/>
      <w:ind w:left="0" w:firstLine="0"/>
      <w:textAlignment w:val="baseline"/>
    </w:pPr>
    <w:rPr>
      <w:rFonts w:ascii="Times New Roman" w:cs="Arial" w:eastAsia="Times New Roman" w:hAnsi="Times New Roman"/>
      <w:color w:val="auto"/>
      <w:szCs w:val="20"/>
      <w:lang w:eastAsia="en-US"/>
    </w:rPr>
  </w:style>
  <w:style w:type="table" w:styleId="13" w:customStyle="1">
    <w:name w:val="13"/>
    <w:basedOn w:val="TableNormal"/>
    <w:rsid w:val="005C4BE9"/>
    <w:pPr>
      <w:spacing w:after="0" w:line="240" w:lineRule="auto"/>
      <w:ind w:left="360" w:hanging="360"/>
    </w:pPr>
    <w:rPr>
      <w:rFonts w:ascii="Calibri" w:cs="Calibri" w:eastAsia="Calibri" w:hAnsi="Calibri"/>
      <w:sz w:val="20"/>
      <w:szCs w:val="20"/>
      <w:lang w:eastAsia="en-GB"/>
    </w:rPr>
    <w:tblPr>
      <w:tblStyleRowBandSize w:val="1"/>
      <w:tblStyleColBandSize w:val="1"/>
      <w:tblCellMar>
        <w:left w:w="115.0" w:type="dxa"/>
        <w:right w:w="115.0" w:type="dxa"/>
      </w:tblCellMar>
    </w:tblPr>
  </w:style>
  <w:style w:type="character" w:styleId="Heading5Char" w:customStyle="1">
    <w:name w:val="Heading 5 Char"/>
    <w:basedOn w:val="DefaultParagraphFont"/>
    <w:link w:val="Heading5"/>
    <w:uiPriority w:val="9"/>
    <w:semiHidden w:val="1"/>
    <w:rsid w:val="005C4BE9"/>
    <w:rPr>
      <w:rFonts w:asciiTheme="majorHAnsi" w:cstheme="majorBidi" w:eastAsiaTheme="majorEastAsia" w:hAnsiTheme="majorHAnsi"/>
      <w:color w:val="365f91" w:themeColor="accent1" w:themeShade="0000BF"/>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ind w:left="360" w:hanging="360"/>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ZwsaxJil660Dohgu67xjO/VkKg==">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2021-07-15T13:15:00Z</dcterms:created>
  <dc:creator>Hannah Wright</dc:creator>
</cp:coreProperties>
</file>